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A6" w:rsidRDefault="002361A6">
      <w:pPr>
        <w:pStyle w:val="normal"/>
        <w:rPr>
          <w:sz w:val="20"/>
          <w:szCs w:val="20"/>
        </w:rPr>
      </w:pPr>
    </w:p>
    <w:p w:rsidR="002361A6" w:rsidRDefault="005B4697">
      <w:pPr>
        <w:pStyle w:val="normal"/>
        <w:ind w:left="2444" w:firstLine="435"/>
        <w:jc w:val="right"/>
      </w:pPr>
      <w:r>
        <w:t>Αλεξανδρούπολη 16/03/2020</w:t>
      </w:r>
    </w:p>
    <w:p w:rsidR="002361A6" w:rsidRDefault="002361A6">
      <w:pPr>
        <w:pStyle w:val="normal"/>
        <w:ind w:left="284" w:right="284"/>
        <w:jc w:val="right"/>
        <w:rPr>
          <w:sz w:val="20"/>
          <w:szCs w:val="20"/>
        </w:rPr>
      </w:pPr>
    </w:p>
    <w:p w:rsidR="002361A6" w:rsidRDefault="005B4697">
      <w:pPr>
        <w:pStyle w:val="normal"/>
        <w:jc w:val="right"/>
      </w:pPr>
      <w:r>
        <w:t>Αριθμ. Πρωτ. Δ.Υ.</w:t>
      </w:r>
    </w:p>
    <w:p w:rsidR="002361A6" w:rsidRDefault="002361A6">
      <w:pPr>
        <w:pStyle w:val="a3"/>
        <w:spacing w:line="360" w:lineRule="auto"/>
        <w:rPr>
          <w:u w:val="single"/>
        </w:rPr>
      </w:pPr>
    </w:p>
    <w:p w:rsidR="002361A6" w:rsidRDefault="005B4697">
      <w:pPr>
        <w:pStyle w:val="normal"/>
        <w:spacing w:line="480" w:lineRule="auto"/>
        <w:jc w:val="center"/>
        <w:rPr>
          <w:b/>
        </w:rPr>
      </w:pPr>
      <w:r>
        <w:rPr>
          <w:b/>
        </w:rPr>
        <w:t>Α Ν Α Κ Ο Ι Ν Ω Σ Η</w:t>
      </w:r>
    </w:p>
    <w:p w:rsidR="002361A6" w:rsidRDefault="005B4697">
      <w:pPr>
        <w:pStyle w:val="normal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Αγαπητοί φοιτητές, αγαπητές φοιτήτριες, </w:t>
      </w:r>
    </w:p>
    <w:p w:rsidR="002361A6" w:rsidRDefault="002361A6">
      <w:pPr>
        <w:pStyle w:val="normal"/>
        <w:jc w:val="both"/>
        <w:rPr>
          <w:color w:val="000000"/>
          <w:highlight w:val="white"/>
        </w:rPr>
      </w:pPr>
    </w:p>
    <w:p w:rsidR="002361A6" w:rsidRDefault="005B4697">
      <w:pPr>
        <w:pStyle w:val="normal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Η επιβολή μέτρων για τον περιορισμό της διασποράς του COVID_19 έθεσε σε ισχύ την αναστολή των εκπαιδευτικών λειτουργιών, οι οποίες πραγματοποιούνται με φυσική παρουσία στο Δημοκρίτειο Πανεπιστήμιο Θράκης. </w:t>
      </w:r>
    </w:p>
    <w:p w:rsidR="002361A6" w:rsidRDefault="002361A6">
      <w:pPr>
        <w:pStyle w:val="normal"/>
        <w:jc w:val="both"/>
        <w:rPr>
          <w:highlight w:val="white"/>
        </w:rPr>
      </w:pPr>
    </w:p>
    <w:p w:rsidR="002361A6" w:rsidRDefault="005B4697">
      <w:pPr>
        <w:pStyle w:val="normal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Η ημερομηνία έναρξης των εκπαιδευτικών λειτουργιών στο πανεπιστήμιο θα σηματοδοτήσει και την έναρξη του μαθήματος Διδακτική Μεθοδολογία Ι- Μικροδιδασκαλίες. </w:t>
      </w:r>
      <w:r>
        <w:rPr>
          <w:highlight w:val="white"/>
        </w:rPr>
        <w:t xml:space="preserve">Στο πρώτο αυτό μάθημα θα διαμορφώσουμε νέο χρονοδιάγραμμα μαθημάτων (ημερομηνίες και ώρες για τις αναπληρώσεις). </w:t>
      </w:r>
      <w:r>
        <w:rPr>
          <w:color w:val="000000"/>
          <w:highlight w:val="white"/>
        </w:rPr>
        <w:t xml:space="preserve"> Ως εκ</w:t>
      </w:r>
      <w:r>
        <w:rPr>
          <w:highlight w:val="white"/>
        </w:rPr>
        <w:t xml:space="preserve"> τούτου κρίνουμε σκόπιμο να σας ενημερώσουμε για τα παρακάτω θέματα:  </w:t>
      </w:r>
    </w:p>
    <w:p w:rsidR="002361A6" w:rsidRDefault="002361A6">
      <w:pPr>
        <w:pStyle w:val="normal"/>
        <w:jc w:val="both"/>
        <w:rPr>
          <w:highlight w:val="white"/>
        </w:rPr>
      </w:pPr>
    </w:p>
    <w:p w:rsidR="002361A6" w:rsidRDefault="005B4697">
      <w:pPr>
        <w:pStyle w:val="normal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Στο πρώτο μάθημα</w:t>
      </w:r>
      <w:r>
        <w:rPr>
          <w:color w:val="000000"/>
        </w:rPr>
        <w:t xml:space="preserve"> -</w:t>
      </w:r>
      <w:r>
        <w:t>μετά την επαναλειτουργία του Π.Τ.Δ.Ε.-</w:t>
      </w:r>
      <w:r>
        <w:rPr>
          <w:color w:val="000000"/>
          <w:highlight w:val="white"/>
        </w:rPr>
        <w:t xml:space="preserve"> θα παρουσιάσουν οι φοιτητές και οι φοιτήτρι</w:t>
      </w:r>
      <w:r w:rsidR="004B3FF3">
        <w:rPr>
          <w:color w:val="000000"/>
          <w:highlight w:val="white"/>
        </w:rPr>
        <w:t>ε</w:t>
      </w:r>
      <w:r>
        <w:rPr>
          <w:color w:val="000000"/>
          <w:highlight w:val="white"/>
        </w:rPr>
        <w:t>ς που είχαν δηλώσει ότι θα πραγματοποιήσουν τη μικροδιδασκαλία τους την εβδομά</w:t>
      </w:r>
      <w:r>
        <w:rPr>
          <w:highlight w:val="white"/>
        </w:rPr>
        <w:t>δα από 16/3/2020 έως 20/3/2020</w:t>
      </w:r>
      <w:r>
        <w:rPr>
          <w:color w:val="000000"/>
          <w:highlight w:val="white"/>
        </w:rPr>
        <w:t xml:space="preserve">. </w:t>
      </w:r>
    </w:p>
    <w:p w:rsidR="002361A6" w:rsidRDefault="002361A6">
      <w:pPr>
        <w:pStyle w:val="normal"/>
        <w:jc w:val="both"/>
        <w:rPr>
          <w:highlight w:val="white"/>
        </w:rPr>
      </w:pPr>
    </w:p>
    <w:p w:rsidR="002361A6" w:rsidRDefault="005B4697">
      <w:pPr>
        <w:pStyle w:val="normal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Καθώς ο καθένας και η καθεμία από εσάς ήδη γνωρίζει ποια είναι η διδακτική ενότητα που θα διδάξει</w:t>
      </w:r>
      <w:r>
        <w:rPr>
          <w:color w:val="000000"/>
          <w:highlight w:val="white"/>
          <w:vertAlign w:val="superscript"/>
        </w:rPr>
        <w:footnoteReference w:id="2"/>
      </w:r>
      <w:r>
        <w:rPr>
          <w:color w:val="000000"/>
          <w:highlight w:val="white"/>
        </w:rPr>
        <w:t xml:space="preserve">, καλό είναι στο διάστημα αυτό να προετοιμάζεστε και, αν κρίνετε ότι χρειάζεστε οποιαδήποτε </w:t>
      </w:r>
      <w:r>
        <w:rPr>
          <w:highlight w:val="white"/>
        </w:rPr>
        <w:t>διευκρίνηση ή συνδρομή</w:t>
      </w:r>
      <w:r>
        <w:rPr>
          <w:color w:val="000000"/>
          <w:highlight w:val="white"/>
        </w:rPr>
        <w:t>, να χρησιμοποιείτε τα ηλεκτρονικά μέσα επικοινωνίας (</w:t>
      </w:r>
      <w:hyperlink r:id="rId6">
        <w:r>
          <w:rPr>
            <w:color w:val="1155CC"/>
            <w:highlight w:val="white"/>
            <w:u w:val="single"/>
          </w:rPr>
          <w:t>mkougiou@eled.duth.gr</w:t>
        </w:r>
      </w:hyperlink>
      <w:r>
        <w:rPr>
          <w:highlight w:val="white"/>
        </w:rPr>
        <w:t xml:space="preserve">, </w:t>
      </w:r>
      <w:hyperlink r:id="rId7">
        <w:r>
          <w:rPr>
            <w:color w:val="1155CC"/>
            <w:highlight w:val="white"/>
            <w:u w:val="single"/>
          </w:rPr>
          <w:t>zinmasali@gmail.com</w:t>
        </w:r>
      </w:hyperlink>
      <w:r>
        <w:rPr>
          <w:highlight w:val="white"/>
        </w:rPr>
        <w:t xml:space="preserve">. </w:t>
      </w:r>
      <w:r>
        <w:rPr>
          <w:color w:val="000000"/>
          <w:highlight w:val="white"/>
        </w:rPr>
        <w:t>).</w:t>
      </w:r>
    </w:p>
    <w:p w:rsidR="002361A6" w:rsidRDefault="002361A6">
      <w:pPr>
        <w:pStyle w:val="normal"/>
        <w:jc w:val="both"/>
        <w:rPr>
          <w:b/>
          <w:highlight w:val="white"/>
        </w:rPr>
      </w:pPr>
    </w:p>
    <w:p w:rsidR="002361A6" w:rsidRDefault="002361A6">
      <w:pPr>
        <w:pStyle w:val="normal"/>
        <w:jc w:val="both"/>
        <w:rPr>
          <w:highlight w:val="white"/>
        </w:rPr>
      </w:pPr>
    </w:p>
    <w:p w:rsidR="002361A6" w:rsidRDefault="005B4697">
      <w:pPr>
        <w:pStyle w:val="normal"/>
        <w:spacing w:line="480" w:lineRule="auto"/>
        <w:jc w:val="right"/>
      </w:pPr>
      <w:r>
        <w:t>Οι Διδάσκουσες</w:t>
      </w:r>
    </w:p>
    <w:p w:rsidR="002361A6" w:rsidRDefault="005B4697">
      <w:pPr>
        <w:pStyle w:val="normal"/>
        <w:spacing w:line="480" w:lineRule="auto"/>
        <w:jc w:val="right"/>
      </w:pPr>
      <w:r>
        <w:t>Μαρίνα Κουγιουρούκη</w:t>
      </w:r>
    </w:p>
    <w:p w:rsidR="002361A6" w:rsidRDefault="005B4697">
      <w:pPr>
        <w:pStyle w:val="normal"/>
        <w:spacing w:line="480" w:lineRule="auto"/>
        <w:jc w:val="right"/>
      </w:pPr>
      <w:r>
        <w:t>Ζηνοβία Μασάλη</w:t>
      </w:r>
    </w:p>
    <w:p w:rsidR="002361A6" w:rsidRDefault="002361A6">
      <w:pPr>
        <w:pStyle w:val="normal"/>
        <w:widowControl w:val="0"/>
        <w:rPr>
          <w:b/>
        </w:rPr>
      </w:pPr>
    </w:p>
    <w:sectPr w:rsidR="002361A6" w:rsidSect="002361A6">
      <w:footerReference w:type="default" r:id="rId8"/>
      <w:headerReference w:type="first" r:id="rId9"/>
      <w:footerReference w:type="first" r:id="rId10"/>
      <w:pgSz w:w="11906" w:h="16838"/>
      <w:pgMar w:top="851" w:right="1274" w:bottom="992" w:left="851" w:header="845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B19" w:rsidRDefault="005A1B19" w:rsidP="002361A6">
      <w:r>
        <w:separator/>
      </w:r>
    </w:p>
  </w:endnote>
  <w:endnote w:type="continuationSeparator" w:id="1">
    <w:p w:rsidR="005A1B19" w:rsidRDefault="005A1B19" w:rsidP="0023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A6" w:rsidRDefault="005B4697">
    <w:pPr>
      <w:pStyle w:val="normal"/>
      <w:rPr>
        <w:sz w:val="14"/>
        <w:szCs w:val="14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700" cy="12700"/>
            <wp:effectExtent b="0" l="0" r="0" t="0"/>
            <wp:wrapSquare wrapText="bothSides" distB="0" distT="0" distL="114300" distR="114300"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4986590" y="3832070"/>
                      <a:ext cx="7772400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Square wrapText="bothSides" distT="0" distB="0" distL="114300" distR="114300"/>
              <wp:docPr id="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tbl>
    <w:tblPr>
      <w:tblStyle w:val="a6"/>
      <w:tblW w:w="9792" w:type="dxa"/>
      <w:tblInd w:w="108" w:type="dxa"/>
      <w:tblLayout w:type="fixed"/>
      <w:tblLook w:val="0000"/>
    </w:tblPr>
    <w:tblGrid>
      <w:gridCol w:w="6300"/>
      <w:gridCol w:w="3492"/>
    </w:tblGrid>
    <w:tr w:rsidR="002361A6" w:rsidRPr="00CC0356">
      <w:tc>
        <w:tcPr>
          <w:tcW w:w="6300" w:type="dxa"/>
        </w:tcPr>
        <w:p w:rsidR="002361A6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>Πληροφορίες</w:t>
          </w:r>
        </w:p>
        <w:p w:rsidR="002361A6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 xml:space="preserve">Τηλ.: </w:t>
          </w:r>
          <w:r>
            <w:rPr>
              <w:rFonts w:ascii="Tahoma" w:eastAsia="Tahoma" w:hAnsi="Tahoma" w:cs="Tahoma"/>
              <w:color w:val="000000"/>
              <w:sz w:val="20"/>
              <w:szCs w:val="20"/>
            </w:rPr>
            <w:t>25510/30023, 30028</w:t>
          </w:r>
        </w:p>
        <w:p w:rsidR="002361A6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 xml:space="preserve">Fax:  </w:t>
          </w:r>
          <w:r>
            <w:rPr>
              <w:rFonts w:ascii="Tahoma" w:eastAsia="Tahoma" w:hAnsi="Tahoma" w:cs="Tahoma"/>
              <w:color w:val="000000"/>
              <w:sz w:val="20"/>
              <w:szCs w:val="20"/>
            </w:rPr>
            <w:t>25510/30020</w:t>
          </w:r>
        </w:p>
        <w:p w:rsidR="002361A6" w:rsidRDefault="00E221ED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hyperlink r:id="rId2">
            <w:r w:rsidR="005B4697">
              <w:rPr>
                <w:rFonts w:ascii="Tahoma" w:eastAsia="Tahoma" w:hAnsi="Tahoma" w:cs="Tahoma"/>
                <w:b/>
                <w:color w:val="0000FF"/>
                <w:sz w:val="20"/>
                <w:szCs w:val="20"/>
                <w:u w:val="single"/>
              </w:rPr>
              <w:t>http://www.eled.duth.gr</w:t>
            </w:r>
          </w:hyperlink>
        </w:p>
        <w:p w:rsidR="002361A6" w:rsidRPr="004B3FF3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 xml:space="preserve">E-mail: </w:t>
          </w:r>
          <w:hyperlink r:id="rId3">
            <w:r w:rsidRPr="004B3FF3">
              <w:rPr>
                <w:rFonts w:ascii="Tahoma" w:eastAsia="Tahoma" w:hAnsi="Tahoma" w:cs="Tahoma"/>
                <w:color w:val="0000FF"/>
                <w:sz w:val="20"/>
                <w:szCs w:val="20"/>
                <w:u w:val="single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2361A6" w:rsidRPr="004B3FF3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Information</w:t>
          </w:r>
        </w:p>
        <w:p w:rsidR="002361A6" w:rsidRPr="004B3FF3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Tel.:</w:t>
          </w:r>
        </w:p>
        <w:p w:rsidR="002361A6" w:rsidRPr="004B3FF3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Fax:</w:t>
          </w:r>
        </w:p>
        <w:p w:rsidR="002361A6" w:rsidRPr="004B3FF3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 xml:space="preserve">e-mail: </w:t>
          </w:r>
        </w:p>
      </w:tc>
    </w:tr>
  </w:tbl>
  <w:p w:rsidR="002361A6" w:rsidRPr="004B3FF3" w:rsidRDefault="002361A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4"/>
        <w:szCs w:val="4"/>
        <w:lang w:val="en-US"/>
      </w:rPr>
    </w:pPr>
  </w:p>
  <w:p w:rsidR="002361A6" w:rsidRPr="004B3FF3" w:rsidRDefault="002361A6">
    <w:pPr>
      <w:pStyle w:val="normal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A6" w:rsidRDefault="005B4697">
    <w:pPr>
      <w:pStyle w:val="normal"/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700" cy="12700"/>
            <wp:effectExtent b="0" l="0" r="0" t="0"/>
            <wp:wrapSquare wrapText="bothSides" distB="0" distT="0" distL="114300" distR="11430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998020" y="3918430"/>
                      <a:ext cx="7772399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Square wrapText="bothSides" distT="0" distB="0" distL="114300" distR="114300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tbl>
    <w:tblPr>
      <w:tblStyle w:val="a7"/>
      <w:tblW w:w="9792" w:type="dxa"/>
      <w:tblInd w:w="108" w:type="dxa"/>
      <w:tblLayout w:type="fixed"/>
      <w:tblLook w:val="0000"/>
    </w:tblPr>
    <w:tblGrid>
      <w:gridCol w:w="6300"/>
      <w:gridCol w:w="3492"/>
    </w:tblGrid>
    <w:tr w:rsidR="002361A6" w:rsidRPr="00CC0356">
      <w:tc>
        <w:tcPr>
          <w:tcW w:w="6300" w:type="dxa"/>
        </w:tcPr>
        <w:p w:rsidR="002361A6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>Πληροφορίες</w:t>
          </w:r>
        </w:p>
        <w:p w:rsidR="002361A6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 xml:space="preserve">Τηλ.: </w:t>
          </w:r>
          <w:r>
            <w:rPr>
              <w:rFonts w:ascii="Tahoma" w:eastAsia="Tahoma" w:hAnsi="Tahoma" w:cs="Tahoma"/>
              <w:color w:val="000000"/>
              <w:sz w:val="20"/>
              <w:szCs w:val="20"/>
            </w:rPr>
            <w:t>25510/30023, 30028</w:t>
          </w:r>
        </w:p>
        <w:p w:rsidR="002361A6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 xml:space="preserve">Fax:  </w:t>
          </w:r>
          <w:r>
            <w:rPr>
              <w:rFonts w:ascii="Tahoma" w:eastAsia="Tahoma" w:hAnsi="Tahoma" w:cs="Tahoma"/>
              <w:color w:val="000000"/>
              <w:sz w:val="20"/>
              <w:szCs w:val="20"/>
            </w:rPr>
            <w:t>25510/30020</w:t>
          </w:r>
        </w:p>
        <w:p w:rsidR="002361A6" w:rsidRDefault="00E221ED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hyperlink r:id="rId2">
            <w:r w:rsidR="005B4697">
              <w:rPr>
                <w:rFonts w:ascii="Tahoma" w:eastAsia="Tahoma" w:hAnsi="Tahoma" w:cs="Tahoma"/>
                <w:b/>
                <w:color w:val="0000FF"/>
                <w:sz w:val="20"/>
                <w:szCs w:val="20"/>
                <w:u w:val="single"/>
              </w:rPr>
              <w:t>http://www.eled.duth.gr</w:t>
            </w:r>
          </w:hyperlink>
        </w:p>
        <w:p w:rsidR="002361A6" w:rsidRPr="004B3FF3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 xml:space="preserve">E-mail: </w:t>
          </w:r>
          <w:hyperlink r:id="rId3">
            <w:r w:rsidRPr="004B3FF3">
              <w:rPr>
                <w:rFonts w:ascii="Tahoma" w:eastAsia="Tahoma" w:hAnsi="Tahoma" w:cs="Tahoma"/>
                <w:color w:val="0000FF"/>
                <w:sz w:val="20"/>
                <w:szCs w:val="20"/>
                <w:u w:val="single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2361A6" w:rsidRPr="004B3FF3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Information</w:t>
          </w:r>
        </w:p>
        <w:p w:rsidR="002361A6" w:rsidRPr="004B3FF3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Tel.:</w:t>
          </w:r>
        </w:p>
        <w:p w:rsidR="002361A6" w:rsidRPr="004B3FF3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Fax:</w:t>
          </w:r>
        </w:p>
        <w:p w:rsidR="002361A6" w:rsidRPr="004B3FF3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 xml:space="preserve">e-mail: </w:t>
          </w:r>
        </w:p>
      </w:tc>
    </w:tr>
  </w:tbl>
  <w:p w:rsidR="002361A6" w:rsidRPr="004B3FF3" w:rsidRDefault="002361A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4"/>
        <w:szCs w:val="4"/>
        <w:lang w:val="en-US"/>
      </w:rPr>
    </w:pPr>
  </w:p>
  <w:p w:rsidR="002361A6" w:rsidRPr="004B3FF3" w:rsidRDefault="002361A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B19" w:rsidRDefault="005A1B19" w:rsidP="002361A6">
      <w:r>
        <w:separator/>
      </w:r>
    </w:p>
  </w:footnote>
  <w:footnote w:type="continuationSeparator" w:id="1">
    <w:p w:rsidR="005A1B19" w:rsidRDefault="005A1B19" w:rsidP="002361A6">
      <w:r>
        <w:continuationSeparator/>
      </w:r>
    </w:p>
  </w:footnote>
  <w:footnote w:id="2">
    <w:p w:rsidR="002361A6" w:rsidRDefault="005B4697">
      <w:pPr>
        <w:pStyle w:val="normal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highlight w:val="white"/>
        </w:rPr>
        <w:t xml:space="preserve">Στους εξομοιούμενους θα σταλεί σύνδεσμος για να δηλώσετε την ενότητα που έχετε επιλέξει να διδάξετε.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A6" w:rsidRDefault="002361A6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</w:rPr>
    </w:pPr>
  </w:p>
  <w:tbl>
    <w:tblPr>
      <w:tblStyle w:val="a5"/>
      <w:tblW w:w="10348" w:type="dxa"/>
      <w:tblInd w:w="0" w:type="dxa"/>
      <w:tblLayout w:type="fixed"/>
      <w:tblLook w:val="0000"/>
    </w:tblPr>
    <w:tblGrid>
      <w:gridCol w:w="4394"/>
      <w:gridCol w:w="1559"/>
      <w:gridCol w:w="4395"/>
    </w:tblGrid>
    <w:tr w:rsidR="002361A6">
      <w:trPr>
        <w:trHeight w:val="2127"/>
      </w:trPr>
      <w:tc>
        <w:tcPr>
          <w:tcW w:w="4394" w:type="dxa"/>
        </w:tcPr>
        <w:p w:rsidR="002361A6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ΕΛΛΗΝΙΚΗ ΔΗΜΟΚΡΑΤΙΑ</w:t>
          </w:r>
        </w:p>
        <w:p w:rsidR="002361A6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40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ΔΗΜΟΚΡΙΤΕΙΟ ΠΑΝΕΠΙΣΤΗΜΙΟ ΘΡΑΚΗΣ</w:t>
          </w:r>
        </w:p>
        <w:p w:rsidR="002361A6" w:rsidRDefault="002361A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2"/>
              <w:szCs w:val="12"/>
            </w:rPr>
          </w:pPr>
        </w:p>
        <w:p w:rsidR="002361A6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ΣΧΟΛΗ ΕΠΙΣΤΗΜΩΝ ΑΓΩΓΗΣ</w:t>
          </w:r>
        </w:p>
        <w:p w:rsidR="002361A6" w:rsidRDefault="002361A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676"/>
            <w:jc w:val="center"/>
            <w:rPr>
              <w:b/>
              <w:color w:val="000000"/>
              <w:sz w:val="12"/>
              <w:szCs w:val="12"/>
            </w:rPr>
          </w:pPr>
        </w:p>
        <w:p w:rsidR="002361A6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ΠΑΙΔΑΓΩΓΙΚΟ ΤΜΗΜΑ ΔΗΜΟΤΙΚΗΣ ΕΚΠΑΙΔΕΥΣΗΣ</w:t>
          </w:r>
        </w:p>
        <w:p w:rsidR="002361A6" w:rsidRDefault="002361A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16"/>
              <w:szCs w:val="16"/>
            </w:rPr>
          </w:pPr>
        </w:p>
        <w:p w:rsidR="002361A6" w:rsidRDefault="005B469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22"/>
              <w:szCs w:val="22"/>
              <w:u w:val="single"/>
            </w:rPr>
          </w:pPr>
          <w:r>
            <w:rPr>
              <w:color w:val="000000"/>
              <w:sz w:val="22"/>
              <w:szCs w:val="22"/>
            </w:rPr>
            <w:t>Νέα Χηλή, 68131 Αλεξανδρούπολη</w:t>
          </w:r>
        </w:p>
      </w:tc>
      <w:tc>
        <w:tcPr>
          <w:tcW w:w="1559" w:type="dxa"/>
        </w:tcPr>
        <w:p w:rsidR="002361A6" w:rsidRDefault="005B4697">
          <w:pPr>
            <w:pStyle w:val="normal"/>
            <w:ind w:left="-108" w:right="175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-2539</wp:posOffset>
                </wp:positionH>
                <wp:positionV relativeFrom="paragraph">
                  <wp:posOffset>85725</wp:posOffset>
                </wp:positionV>
                <wp:extent cx="904875" cy="1095375"/>
                <wp:effectExtent l="0" t="0" r="0" b="0"/>
                <wp:wrapSquare wrapText="bothSides" distT="0" distB="0" distL="114300" distR="11430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5" w:type="dxa"/>
        </w:tcPr>
        <w:p w:rsidR="002361A6" w:rsidRPr="004B3FF3" w:rsidRDefault="005B4697">
          <w:pPr>
            <w:pStyle w:val="normal"/>
            <w:tabs>
              <w:tab w:val="left" w:pos="828"/>
            </w:tabs>
            <w:jc w:val="center"/>
            <w:rPr>
              <w:b/>
              <w:sz w:val="22"/>
              <w:szCs w:val="22"/>
              <w:lang w:val="en-US"/>
            </w:rPr>
          </w:pPr>
          <w:r w:rsidRPr="004B3FF3">
            <w:rPr>
              <w:b/>
              <w:sz w:val="22"/>
              <w:szCs w:val="22"/>
              <w:lang w:val="en-US"/>
            </w:rPr>
            <w:t>HELLENIC REPUBLIC</w:t>
          </w:r>
        </w:p>
        <w:p w:rsidR="002361A6" w:rsidRPr="004B3FF3" w:rsidRDefault="005B4697">
          <w:pPr>
            <w:pStyle w:val="normal"/>
            <w:spacing w:before="40"/>
            <w:jc w:val="center"/>
            <w:rPr>
              <w:b/>
              <w:sz w:val="20"/>
              <w:szCs w:val="20"/>
              <w:lang w:val="en-US"/>
            </w:rPr>
          </w:pPr>
          <w:r w:rsidRPr="004B3FF3">
            <w:rPr>
              <w:b/>
              <w:sz w:val="20"/>
              <w:szCs w:val="20"/>
              <w:lang w:val="en-US"/>
            </w:rPr>
            <w:t>DEMOCRITUS UNIVERSITY OF THRACE</w:t>
          </w:r>
        </w:p>
        <w:p w:rsidR="002361A6" w:rsidRPr="004B3FF3" w:rsidRDefault="002361A6">
          <w:pPr>
            <w:pStyle w:val="normal"/>
            <w:jc w:val="center"/>
            <w:rPr>
              <w:b/>
              <w:sz w:val="18"/>
              <w:szCs w:val="18"/>
              <w:lang w:val="en-US"/>
            </w:rPr>
          </w:pPr>
        </w:p>
        <w:p w:rsidR="002361A6" w:rsidRPr="004B3FF3" w:rsidRDefault="005B4697">
          <w:pPr>
            <w:pStyle w:val="normal"/>
            <w:jc w:val="center"/>
            <w:rPr>
              <w:b/>
              <w:sz w:val="20"/>
              <w:szCs w:val="20"/>
              <w:lang w:val="en-US"/>
            </w:rPr>
          </w:pPr>
          <w:r w:rsidRPr="004B3FF3">
            <w:rPr>
              <w:b/>
              <w:sz w:val="20"/>
              <w:szCs w:val="20"/>
              <w:lang w:val="en-US"/>
            </w:rPr>
            <w:t xml:space="preserve">SCHOOL OF EDUCATION </w:t>
          </w:r>
        </w:p>
        <w:p w:rsidR="002361A6" w:rsidRPr="004B3FF3" w:rsidRDefault="002361A6">
          <w:pPr>
            <w:pStyle w:val="normal"/>
            <w:jc w:val="center"/>
            <w:rPr>
              <w:b/>
              <w:sz w:val="18"/>
              <w:szCs w:val="18"/>
              <w:lang w:val="en-US"/>
            </w:rPr>
          </w:pPr>
        </w:p>
        <w:p w:rsidR="002361A6" w:rsidRPr="004B3FF3" w:rsidRDefault="005B4697">
          <w:pPr>
            <w:pStyle w:val="normal"/>
            <w:jc w:val="center"/>
            <w:rPr>
              <w:b/>
              <w:sz w:val="20"/>
              <w:szCs w:val="20"/>
              <w:lang w:val="en-US"/>
            </w:rPr>
          </w:pPr>
          <w:r w:rsidRPr="004B3FF3">
            <w:rPr>
              <w:b/>
              <w:sz w:val="20"/>
              <w:szCs w:val="20"/>
              <w:lang w:val="en-US"/>
            </w:rPr>
            <w:t>DEPARTMENT OF PRIMARY EDUCATION</w:t>
          </w:r>
        </w:p>
        <w:p w:rsidR="002361A6" w:rsidRPr="004B3FF3" w:rsidRDefault="002361A6">
          <w:pPr>
            <w:pStyle w:val="normal"/>
            <w:jc w:val="center"/>
            <w:rPr>
              <w:b/>
              <w:sz w:val="20"/>
              <w:szCs w:val="20"/>
              <w:lang w:val="en-US"/>
            </w:rPr>
          </w:pPr>
        </w:p>
        <w:p w:rsidR="002361A6" w:rsidRDefault="005B4697">
          <w:pPr>
            <w:pStyle w:val="normal"/>
            <w:jc w:val="center"/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>Nea Chili, GR-68131 Alexandroupoli</w:t>
          </w:r>
        </w:p>
      </w:tc>
    </w:tr>
  </w:tbl>
  <w:p w:rsidR="002361A6" w:rsidRDefault="002361A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A6"/>
    <w:rsid w:val="002361A6"/>
    <w:rsid w:val="004B3FF3"/>
    <w:rsid w:val="005A1B19"/>
    <w:rsid w:val="005B4697"/>
    <w:rsid w:val="00C608C8"/>
    <w:rsid w:val="00CC0356"/>
    <w:rsid w:val="00E2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ED"/>
  </w:style>
  <w:style w:type="paragraph" w:styleId="1">
    <w:name w:val="heading 1"/>
    <w:basedOn w:val="normal"/>
    <w:next w:val="normal"/>
    <w:rsid w:val="002361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361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361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361A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361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361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361A6"/>
  </w:style>
  <w:style w:type="table" w:customStyle="1" w:styleId="TableNormal">
    <w:name w:val="Table Normal"/>
    <w:rsid w:val="0023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361A6"/>
    <w:pPr>
      <w:jc w:val="center"/>
    </w:pPr>
    <w:rPr>
      <w:b/>
    </w:rPr>
  </w:style>
  <w:style w:type="paragraph" w:styleId="a4">
    <w:name w:val="Subtitle"/>
    <w:basedOn w:val="normal"/>
    <w:next w:val="normal"/>
    <w:rsid w:val="002361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361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361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361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inmasal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ougiou@eled.duth.g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@eled.duth.gr" TargetMode="External"/><Relationship Id="rId2" Type="http://schemas.openxmlformats.org/officeDocument/2006/relationships/hyperlink" Target="http://www.eled.duth.gr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@eled.duth.gr" TargetMode="External"/><Relationship Id="rId2" Type="http://schemas.openxmlformats.org/officeDocument/2006/relationships/hyperlink" Target="http://www.eled.duth.g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Amalia</cp:lastModifiedBy>
  <cp:revision>2</cp:revision>
  <dcterms:created xsi:type="dcterms:W3CDTF">2020-03-16T10:49:00Z</dcterms:created>
  <dcterms:modified xsi:type="dcterms:W3CDTF">2020-03-16T10:49:00Z</dcterms:modified>
</cp:coreProperties>
</file>