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6"/>
      </w:tblGrid>
      <w:tr w:rsidR="005F018C" w:rsidTr="0050107C">
        <w:tc>
          <w:tcPr>
            <w:tcW w:w="8296" w:type="dxa"/>
          </w:tcPr>
          <w:p w:rsidR="005F018C" w:rsidRPr="0050107C" w:rsidRDefault="00CB0D9A" w:rsidP="0050107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0107C">
              <w:rPr>
                <w:rFonts w:cstheme="minorHAnsi"/>
                <w:b/>
                <w:bCs/>
              </w:rPr>
              <w:t xml:space="preserve">Εκφοβισμός, </w:t>
            </w:r>
            <w:proofErr w:type="spellStart"/>
            <w:r w:rsidRPr="0050107C">
              <w:rPr>
                <w:rFonts w:cstheme="minorHAnsi"/>
                <w:b/>
                <w:bCs/>
              </w:rPr>
              <w:t>θυματοποίηση</w:t>
            </w:r>
            <w:proofErr w:type="spellEnd"/>
            <w:r w:rsidRPr="0050107C">
              <w:rPr>
                <w:rFonts w:cstheme="minorHAnsi"/>
                <w:b/>
                <w:bCs/>
              </w:rPr>
              <w:t xml:space="preserve"> και </w:t>
            </w:r>
            <w:proofErr w:type="spellStart"/>
            <w:r w:rsidRPr="0050107C">
              <w:rPr>
                <w:rFonts w:cstheme="minorHAnsi"/>
                <w:b/>
                <w:bCs/>
              </w:rPr>
              <w:t>κοινωνικο</w:t>
            </w:r>
            <w:proofErr w:type="spellEnd"/>
            <w:r w:rsidRPr="0050107C">
              <w:rPr>
                <w:rFonts w:cstheme="minorHAnsi"/>
                <w:b/>
                <w:bCs/>
              </w:rPr>
              <w:t>-γνωστικές δεξιότητες σε προέφηβους μαθητές: ο ρόλος των ενδοατομικών και διατομικών χαρακτηριστικών</w:t>
            </w:r>
            <w:r w:rsidR="00952C1B" w:rsidRPr="0050107C">
              <w:rPr>
                <w:rFonts w:cstheme="minorHAnsi"/>
                <w:b/>
                <w:bCs/>
              </w:rPr>
              <w:t xml:space="preserve">. </w:t>
            </w:r>
          </w:p>
          <w:p w:rsidR="005F018C" w:rsidRDefault="005F018C" w:rsidP="0050107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F018C" w:rsidTr="0050107C">
        <w:tc>
          <w:tcPr>
            <w:tcW w:w="8296" w:type="dxa"/>
          </w:tcPr>
          <w:p w:rsidR="005F018C" w:rsidRDefault="00EB03C0" w:rsidP="0050107C">
            <w:pPr>
              <w:spacing w:line="276" w:lineRule="auto"/>
              <w:jc w:val="both"/>
              <w:rPr>
                <w:rFonts w:eastAsia="Calibri"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</w:rPr>
              <w:t xml:space="preserve">Σκοπός της παρούσας μελέτης είναι η διερεύνηση της σχέσης μεταξύ </w:t>
            </w:r>
            <w:r w:rsidR="002A29A8">
              <w:rPr>
                <w:rFonts w:cstheme="minorHAnsi"/>
              </w:rPr>
              <w:t>της κοινωνικής συμπεριφοράς</w:t>
            </w:r>
            <w:r>
              <w:rPr>
                <w:rFonts w:cstheme="minorHAnsi"/>
              </w:rPr>
              <w:t xml:space="preserve"> και των κοινωνικο-γνωστικών δεξιοτήτων των προέφηβων θυτών </w:t>
            </w:r>
            <w:r w:rsidR="00583FEB">
              <w:rPr>
                <w:rFonts w:cstheme="minorHAnsi"/>
              </w:rPr>
              <w:t>εξετάζοντας</w:t>
            </w:r>
            <w:r>
              <w:rPr>
                <w:rFonts w:cstheme="minorHAnsi"/>
              </w:rPr>
              <w:t xml:space="preserve"> δύο μοντέλα ερμηνείας του εκφοβισμού, </w:t>
            </w:r>
            <w:r w:rsidR="00202F81">
              <w:rPr>
                <w:rFonts w:cstheme="minorHAnsi"/>
              </w:rPr>
              <w:t xml:space="preserve">του Μοντέλου </w:t>
            </w:r>
            <w:r>
              <w:rPr>
                <w:rFonts w:cstheme="minorHAnsi"/>
              </w:rPr>
              <w:t xml:space="preserve">της Γνωστικής Επεξεργασίας των Κοινωνικών </w:t>
            </w:r>
            <w:r w:rsidR="00202F81">
              <w:rPr>
                <w:rFonts w:cstheme="minorHAnsi"/>
              </w:rPr>
              <w:t>Πληροφοριών</w:t>
            </w:r>
            <w:r>
              <w:rPr>
                <w:rFonts w:cstheme="minorHAnsi"/>
              </w:rPr>
              <w:t xml:space="preserve"> και της Προσέγγισης της Θεωρίας του Νου. </w:t>
            </w:r>
            <w:r w:rsidR="002A29A8">
              <w:rPr>
                <w:rFonts w:cstheme="minorHAnsi"/>
              </w:rPr>
              <w:t>Ε</w:t>
            </w:r>
            <w:r>
              <w:rPr>
                <w:rFonts w:cstheme="minorHAnsi"/>
              </w:rPr>
              <w:t>πιμέρους στόχο</w:t>
            </w:r>
            <w:r w:rsidR="0015779A">
              <w:rPr>
                <w:rFonts w:cstheme="minorHAnsi"/>
              </w:rPr>
              <w:t>ι</w:t>
            </w:r>
            <w:r>
              <w:rPr>
                <w:rFonts w:cstheme="minorHAnsi"/>
              </w:rPr>
              <w:t xml:space="preserve"> της παρούσας διατριβής </w:t>
            </w:r>
            <w:r w:rsidR="002A29A8">
              <w:rPr>
                <w:rFonts w:cstheme="minorHAnsi"/>
              </w:rPr>
              <w:t>αποτελ</w:t>
            </w:r>
            <w:r w:rsidR="0015779A">
              <w:rPr>
                <w:rFonts w:cstheme="minorHAnsi"/>
              </w:rPr>
              <w:t>ούν: α)</w:t>
            </w:r>
            <w:r w:rsidR="00583FEB">
              <w:rPr>
                <w:rFonts w:cstheme="minorHAnsi"/>
              </w:rPr>
              <w:t xml:space="preserve"> η εξέταση της σχέσης δύο προδιαθεσιακών χαρακτηριστικών της προσωπικότητας</w:t>
            </w:r>
            <w:r w:rsidR="002A29A8">
              <w:rPr>
                <w:rFonts w:cstheme="minorHAnsi"/>
              </w:rPr>
              <w:t xml:space="preserve">, της ενσυναίσθησης και των ψυχοπαθητικών χαρακτηριστικών, με την εκδήλωση του φαινομένου του </w:t>
            </w:r>
            <w:r w:rsidR="00CC1708">
              <w:rPr>
                <w:rFonts w:cstheme="minorHAnsi"/>
              </w:rPr>
              <w:t xml:space="preserve">σχολικού </w:t>
            </w:r>
            <w:r w:rsidR="002A29A8">
              <w:rPr>
                <w:rFonts w:cstheme="minorHAnsi"/>
              </w:rPr>
              <w:t>εκφοβισμού</w:t>
            </w:r>
            <w:r w:rsidR="0015779A">
              <w:rPr>
                <w:rFonts w:cstheme="minorHAnsi"/>
              </w:rPr>
              <w:t xml:space="preserve">, β) η εξέταση της σχέσης των δύο λειτουργιών της </w:t>
            </w:r>
            <w:r w:rsidR="00202F81">
              <w:rPr>
                <w:rFonts w:cstheme="minorHAnsi"/>
              </w:rPr>
              <w:t xml:space="preserve">επιθετικής </w:t>
            </w:r>
            <w:r w:rsidR="0015779A">
              <w:rPr>
                <w:rFonts w:cstheme="minorHAnsi"/>
              </w:rPr>
              <w:t xml:space="preserve">συμπεριφοράς, της προμελετημένης και της αντιδραστικής, με τον </w:t>
            </w:r>
            <w:r w:rsidR="00CC1708">
              <w:rPr>
                <w:rFonts w:cstheme="minorHAnsi"/>
              </w:rPr>
              <w:t xml:space="preserve">σχολικό </w:t>
            </w:r>
            <w:r w:rsidR="0015779A">
              <w:rPr>
                <w:rFonts w:cstheme="minorHAnsi"/>
              </w:rPr>
              <w:t xml:space="preserve">εκφοβισμό.Η μελέτη χρησιμοποιεί συσχετιστικό και δειγματοληπτικό συγχρονικό ερευνητικό σχεδιασμό και διεξήχθη σε δύο </w:t>
            </w:r>
            <w:r w:rsidR="00CC1708">
              <w:rPr>
                <w:rFonts w:cstheme="minorHAnsi"/>
              </w:rPr>
              <w:t xml:space="preserve">χρονικές </w:t>
            </w:r>
            <w:r w:rsidR="0015779A">
              <w:rPr>
                <w:rFonts w:cstheme="minorHAnsi"/>
              </w:rPr>
              <w:t>φάσεις. Κατά την πρώτη φάση συλλέχθηκε το αρχικό δείγμα της έρευνας (935 μαθητές της Ε΄ &amp; ΣΤ΄ τάξης</w:t>
            </w:r>
            <w:r w:rsidR="00FE390A">
              <w:rPr>
                <w:rFonts w:cstheme="minorHAnsi"/>
              </w:rPr>
              <w:t xml:space="preserve"> από σχολικές μονάδες της Βόρειας Ελλάδας</w:t>
            </w:r>
            <w:r w:rsidR="0015779A">
              <w:rPr>
                <w:rFonts w:cstheme="minorHAnsi"/>
              </w:rPr>
              <w:t xml:space="preserve">), το οποίο συμπλήρωσε ερωτηματολόγια αυτό-αναφοράς </w:t>
            </w:r>
            <w:r w:rsidR="00696E83">
              <w:rPr>
                <w:rFonts w:cstheme="minorHAnsi"/>
              </w:rPr>
              <w:t xml:space="preserve">για τη μέτρηση των υπό μελέτη μεταβλητών </w:t>
            </w:r>
            <w:r w:rsidR="0015779A">
              <w:rPr>
                <w:rFonts w:cstheme="minorHAnsi"/>
              </w:rPr>
              <w:t xml:space="preserve">και κατά τη δεύτερη φάση </w:t>
            </w:r>
            <w:r w:rsidR="00696E83">
              <w:rPr>
                <w:rFonts w:cstheme="minorHAnsi"/>
              </w:rPr>
              <w:t>μέσα απόπροκριματικ</w:t>
            </w:r>
            <w:r w:rsidR="00FE390A">
              <w:rPr>
                <w:rFonts w:cstheme="minorHAnsi"/>
              </w:rPr>
              <w:t>όέλεγχο</w:t>
            </w:r>
            <w:r w:rsidR="00696E83">
              <w:rPr>
                <w:rFonts w:cstheme="minorHAnsi"/>
              </w:rPr>
              <w:t xml:space="preserve"> του </w:t>
            </w:r>
            <w:r w:rsidR="00696E83" w:rsidRPr="00FE390A">
              <w:rPr>
                <w:rFonts w:cstheme="minorHAnsi"/>
              </w:rPr>
              <w:t xml:space="preserve">δείγματος της </w:t>
            </w:r>
            <w:r w:rsidR="00421554">
              <w:rPr>
                <w:rFonts w:cstheme="minorHAnsi"/>
              </w:rPr>
              <w:t>α'</w:t>
            </w:r>
            <w:r w:rsidR="00696E83" w:rsidRPr="00FE390A">
              <w:rPr>
                <w:rFonts w:cstheme="minorHAnsi"/>
              </w:rPr>
              <w:t xml:space="preserve"> φάσης </w:t>
            </w:r>
            <w:r w:rsidR="00FE390A" w:rsidRPr="00FE390A">
              <w:rPr>
                <w:rFonts w:cstheme="minorHAnsi"/>
              </w:rPr>
              <w:t xml:space="preserve">επιλέχθηκαν μαθητές που εκδήλωναν εκφοβισμό </w:t>
            </w:r>
            <w:r w:rsidR="00CC1708">
              <w:rPr>
                <w:rFonts w:cstheme="minorHAnsi"/>
              </w:rPr>
              <w:t xml:space="preserve">(222 μαθητές) </w:t>
            </w:r>
            <w:r w:rsidR="00FE390A" w:rsidRPr="00FE390A">
              <w:rPr>
                <w:rFonts w:cstheme="minorHAnsi"/>
              </w:rPr>
              <w:t>και</w:t>
            </w:r>
            <w:r w:rsidR="00FE390A">
              <w:rPr>
                <w:rFonts w:cstheme="minorHAnsi"/>
              </w:rPr>
              <w:t xml:space="preserve"> τους χορηγήθηκαν έργα αξιολόγησης της ΘτΝ</w:t>
            </w:r>
            <w:r w:rsidR="00202F81">
              <w:rPr>
                <w:rFonts w:cstheme="minorHAnsi"/>
              </w:rPr>
              <w:t xml:space="preserve"> και</w:t>
            </w:r>
            <w:r w:rsidR="00A359EB">
              <w:rPr>
                <w:rFonts w:eastAsia="Calibri" w:cstheme="minorHAnsi"/>
                <w:color w:val="000000"/>
                <w:bdr w:val="none" w:sz="0" w:space="0" w:color="auto" w:frame="1"/>
                <w:shd w:val="clear" w:color="auto" w:fill="FFFFFF"/>
              </w:rPr>
              <w:t>κ</w:t>
            </w:r>
            <w:r w:rsidR="00FE390A" w:rsidRPr="00FE390A">
              <w:rPr>
                <w:rFonts w:eastAsia="Calibri" w:cstheme="minorHAnsi"/>
                <w:color w:val="000000"/>
                <w:bdr w:val="none" w:sz="0" w:space="0" w:color="auto" w:frame="1"/>
                <w:shd w:val="clear" w:color="auto" w:fill="FFFFFF"/>
              </w:rPr>
              <w:t>οινωνικά σενάρια αμφιλεγόμενης πρόθεσης τα οποία προβλήθηκαν με τη μορφή βίντεο</w:t>
            </w:r>
            <w:r w:rsidR="00CC1708">
              <w:rPr>
                <w:rFonts w:cstheme="minorHAnsi"/>
              </w:rPr>
              <w:t xml:space="preserve">καθώς και ένα κριτήριο γλωσσικής ικανότητας. </w:t>
            </w:r>
            <w:r w:rsidR="00CC1708">
              <w:rPr>
                <w:rFonts w:eastAsia="Calibri" w:cstheme="minorHAnsi"/>
                <w:color w:val="000000"/>
                <w:bdr w:val="none" w:sz="0" w:space="0" w:color="auto" w:frame="1"/>
                <w:shd w:val="clear" w:color="auto" w:fill="FFFFFF"/>
              </w:rPr>
              <w:t>Τα αποτελέσματα της παρούσας διατριβής βρίσκονται υπό στατιστική επεξεργασία. Η ολοκλήρωσή τους θα οδηγήσει στη</w:t>
            </w:r>
            <w:r w:rsidR="00A359EB">
              <w:rPr>
                <w:rFonts w:eastAsia="Calibr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σ</w:t>
            </w:r>
            <w:r w:rsidR="00CC1708">
              <w:rPr>
                <w:rFonts w:eastAsia="Calibr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υζήτηση των ερευνητικών ευρημάτων καθώς και στην εφαρμογή προγραμμάτων παρέμβασης με στόχο τη μείωση του σχολικού εκφοβισμού. </w:t>
            </w:r>
          </w:p>
          <w:p w:rsidR="00591D78" w:rsidRDefault="00591D78" w:rsidP="0050107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F018C" w:rsidRPr="0050107C" w:rsidTr="0050107C">
        <w:tc>
          <w:tcPr>
            <w:tcW w:w="8296" w:type="dxa"/>
          </w:tcPr>
          <w:p w:rsidR="005F018C" w:rsidRPr="00591D78" w:rsidRDefault="005F018C" w:rsidP="0050107C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5F018C" w:rsidRPr="0050107C" w:rsidTr="0050107C">
        <w:tc>
          <w:tcPr>
            <w:tcW w:w="8296" w:type="dxa"/>
          </w:tcPr>
          <w:p w:rsidR="005F018C" w:rsidRPr="0027254E" w:rsidRDefault="005F018C" w:rsidP="0050107C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5F018C" w:rsidRPr="00A667AA" w:rsidRDefault="005F018C" w:rsidP="0050107C">
      <w:pPr>
        <w:spacing w:line="276" w:lineRule="auto"/>
        <w:jc w:val="both"/>
        <w:rPr>
          <w:rFonts w:cstheme="minorHAnsi"/>
          <w:lang w:val="en-US"/>
        </w:rPr>
      </w:pPr>
    </w:p>
    <w:sectPr w:rsidR="005F018C" w:rsidRPr="00A667AA" w:rsidSect="00A91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147009"/>
    <w:rsid w:val="000511B5"/>
    <w:rsid w:val="001076B5"/>
    <w:rsid w:val="00147009"/>
    <w:rsid w:val="0015779A"/>
    <w:rsid w:val="001A2CB0"/>
    <w:rsid w:val="001D2110"/>
    <w:rsid w:val="00202F81"/>
    <w:rsid w:val="00214316"/>
    <w:rsid w:val="002410D5"/>
    <w:rsid w:val="0027254E"/>
    <w:rsid w:val="002A29A8"/>
    <w:rsid w:val="00356F6C"/>
    <w:rsid w:val="0036358B"/>
    <w:rsid w:val="003E2419"/>
    <w:rsid w:val="00421554"/>
    <w:rsid w:val="00423625"/>
    <w:rsid w:val="0044501E"/>
    <w:rsid w:val="0050107C"/>
    <w:rsid w:val="0053516B"/>
    <w:rsid w:val="0057344C"/>
    <w:rsid w:val="00583FEB"/>
    <w:rsid w:val="00591D78"/>
    <w:rsid w:val="005F018C"/>
    <w:rsid w:val="00696E83"/>
    <w:rsid w:val="00725A82"/>
    <w:rsid w:val="00902476"/>
    <w:rsid w:val="00952C1B"/>
    <w:rsid w:val="00973D20"/>
    <w:rsid w:val="009A4183"/>
    <w:rsid w:val="00A30056"/>
    <w:rsid w:val="00A359EB"/>
    <w:rsid w:val="00A51E80"/>
    <w:rsid w:val="00A667AA"/>
    <w:rsid w:val="00A91640"/>
    <w:rsid w:val="00BC5EC0"/>
    <w:rsid w:val="00C402E0"/>
    <w:rsid w:val="00C66ED4"/>
    <w:rsid w:val="00C671DA"/>
    <w:rsid w:val="00CB0D9A"/>
    <w:rsid w:val="00CC1708"/>
    <w:rsid w:val="00CD184A"/>
    <w:rsid w:val="00D505A3"/>
    <w:rsid w:val="00DB49C3"/>
    <w:rsid w:val="00DD36C3"/>
    <w:rsid w:val="00EB03C0"/>
    <w:rsid w:val="00FE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4501E"/>
    <w:rPr>
      <w:color w:val="0000FF"/>
      <w:u w:val="single"/>
    </w:rPr>
  </w:style>
  <w:style w:type="table" w:styleId="a3">
    <w:name w:val="Table Grid"/>
    <w:basedOn w:val="a1"/>
    <w:uiPriority w:val="39"/>
    <w:rsid w:val="005F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3C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E2419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E241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E2419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E2419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3E24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6539-982E-4114-B964-4A55024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Τζιώρα</dc:creator>
  <cp:lastModifiedBy>dask</cp:lastModifiedBy>
  <cp:revision>3</cp:revision>
  <cp:lastPrinted>2020-10-19T10:44:00Z</cp:lastPrinted>
  <dcterms:created xsi:type="dcterms:W3CDTF">2020-10-19T10:42:00Z</dcterms:created>
  <dcterms:modified xsi:type="dcterms:W3CDTF">2020-10-19T10:44:00Z</dcterms:modified>
</cp:coreProperties>
</file>